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25C642" w14:textId="59888E6C" w:rsidR="00050EC8" w:rsidRPr="00050EC8" w:rsidRDefault="00050EC8" w:rsidP="00050EC8">
      <w:pPr>
        <w:jc w:val="left"/>
        <w:rPr>
          <w:rFonts w:asciiTheme="minorHAnsi" w:eastAsia="MS Gothic" w:hAnsiTheme="minorHAnsi"/>
          <w:b/>
          <w:bCs/>
          <w:color w:val="000000"/>
        </w:rPr>
      </w:pPr>
      <w:r w:rsidRPr="00050EC8">
        <w:rPr>
          <w:rFonts w:asciiTheme="minorHAnsi" w:eastAsia="MS Gothic" w:hAnsiTheme="minorHAnsi"/>
          <w:b/>
          <w:bCs/>
          <w:color w:val="000000"/>
        </w:rPr>
        <w:t>Scheda tecnica</w:t>
      </w:r>
    </w:p>
    <w:p w14:paraId="026761B2" w14:textId="77777777" w:rsidR="00050EC8" w:rsidRDefault="00050EC8" w:rsidP="00050EC8">
      <w:pPr>
        <w:jc w:val="left"/>
        <w:rPr>
          <w:rFonts w:eastAsia="MS Gothic"/>
          <w:color w:val="000000"/>
        </w:rPr>
      </w:pPr>
    </w:p>
    <w:p w14:paraId="3ED8ECAF" w14:textId="2C7EDAC2" w:rsidR="00816FC8" w:rsidRDefault="00050EC8" w:rsidP="006C1428">
      <w:pPr>
        <w:ind w:left="2268" w:hanging="2268"/>
        <w:rPr>
          <w:lang w:val="it-CH"/>
        </w:rPr>
      </w:pPr>
      <w:r>
        <w:rPr>
          <w:lang w:val="it-CH"/>
        </w:rPr>
        <w:t>Titolo:</w:t>
      </w:r>
      <w:r>
        <w:rPr>
          <w:lang w:val="it-CH"/>
        </w:rPr>
        <w:tab/>
      </w:r>
    </w:p>
    <w:p w14:paraId="1AFC04EA" w14:textId="199B0298" w:rsidR="00050EC8" w:rsidRDefault="00050EC8" w:rsidP="006C1428">
      <w:pPr>
        <w:ind w:left="2268" w:hanging="2268"/>
        <w:rPr>
          <w:lang w:val="it-CH"/>
        </w:rPr>
      </w:pPr>
      <w:r>
        <w:rPr>
          <w:lang w:val="it-CH"/>
        </w:rPr>
        <w:t>Autore:</w:t>
      </w:r>
      <w:r>
        <w:rPr>
          <w:lang w:val="it-CH"/>
        </w:rPr>
        <w:tab/>
      </w:r>
    </w:p>
    <w:p w14:paraId="47534687" w14:textId="6ABF4AF2" w:rsidR="00050EC8" w:rsidRDefault="00050EC8" w:rsidP="006C1428">
      <w:pPr>
        <w:ind w:left="2268" w:hanging="2268"/>
        <w:rPr>
          <w:lang w:val="it-CH"/>
        </w:rPr>
      </w:pPr>
      <w:r>
        <w:rPr>
          <w:lang w:val="it-CH"/>
        </w:rPr>
        <w:t>Genere letterario:</w:t>
      </w:r>
      <w:r>
        <w:rPr>
          <w:lang w:val="it-CH"/>
        </w:rPr>
        <w:tab/>
      </w:r>
    </w:p>
    <w:p w14:paraId="21E4FE1B" w14:textId="7A313049" w:rsidR="006C1428" w:rsidRDefault="00050EC8" w:rsidP="006C1428">
      <w:pPr>
        <w:ind w:left="2268" w:hanging="2268"/>
        <w:rPr>
          <w:lang w:val="it-CH"/>
        </w:rPr>
      </w:pPr>
      <w:r>
        <w:rPr>
          <w:lang w:val="it-CH"/>
        </w:rPr>
        <w:t>Pubblico</w:t>
      </w:r>
      <w:r w:rsidR="00E90784">
        <w:rPr>
          <w:lang w:val="it-CH"/>
        </w:rPr>
        <w:t xml:space="preserve"> a cui si rivolge</w:t>
      </w:r>
      <w:r>
        <w:rPr>
          <w:lang w:val="it-CH"/>
        </w:rPr>
        <w:t>:</w:t>
      </w:r>
      <w:r>
        <w:rPr>
          <w:lang w:val="it-CH"/>
        </w:rPr>
        <w:tab/>
      </w:r>
    </w:p>
    <w:p w14:paraId="0603D29A" w14:textId="77777777" w:rsidR="006C1428" w:rsidRDefault="006C1428" w:rsidP="006C1428">
      <w:pPr>
        <w:ind w:left="2268" w:hanging="2268"/>
        <w:rPr>
          <w:lang w:val="it-CH"/>
        </w:rPr>
      </w:pPr>
    </w:p>
    <w:p w14:paraId="604283D2" w14:textId="3FDE79C0" w:rsidR="00050EC8" w:rsidRDefault="006C1428" w:rsidP="006C1428">
      <w:pPr>
        <w:ind w:left="2268" w:hanging="2268"/>
        <w:rPr>
          <w:lang w:val="it-CH"/>
        </w:rPr>
      </w:pPr>
      <w:r>
        <w:rPr>
          <w:lang w:val="it-CH"/>
        </w:rPr>
        <w:t>Numero di battute:</w:t>
      </w:r>
      <w:r>
        <w:rPr>
          <w:lang w:val="it-CH"/>
        </w:rPr>
        <w:tab/>
      </w:r>
      <w:r w:rsidR="00E90784">
        <w:rPr>
          <w:lang w:val="it-CH"/>
        </w:rPr>
        <w:t>xxx’xxx</w:t>
      </w:r>
      <w:r>
        <w:rPr>
          <w:lang w:val="it-CH"/>
        </w:rPr>
        <w:t xml:space="preserve"> caratteri (spazi inclusi)</w:t>
      </w:r>
    </w:p>
    <w:p w14:paraId="526CCCB1" w14:textId="5A126374" w:rsidR="006C1428" w:rsidRDefault="006C1428" w:rsidP="006C1428">
      <w:pPr>
        <w:ind w:left="2268" w:hanging="2268"/>
        <w:rPr>
          <w:lang w:val="it-CH"/>
        </w:rPr>
      </w:pPr>
      <w:r>
        <w:rPr>
          <w:lang w:val="it-CH"/>
        </w:rPr>
        <w:t>Numero di parole:</w:t>
      </w:r>
      <w:r>
        <w:rPr>
          <w:lang w:val="it-CH"/>
        </w:rPr>
        <w:tab/>
      </w:r>
      <w:r w:rsidR="00E90784">
        <w:rPr>
          <w:lang w:val="it-CH"/>
        </w:rPr>
        <w:t>xxx’xxx</w:t>
      </w:r>
    </w:p>
    <w:p w14:paraId="2F00215B" w14:textId="3E9A3258" w:rsidR="006C1428" w:rsidRDefault="006C1428" w:rsidP="006C1428">
      <w:pPr>
        <w:ind w:left="2268" w:hanging="2268"/>
        <w:rPr>
          <w:lang w:val="it-CH"/>
        </w:rPr>
      </w:pPr>
      <w:r>
        <w:rPr>
          <w:lang w:val="it-CH"/>
        </w:rPr>
        <w:t xml:space="preserve">Cartelle </w:t>
      </w:r>
      <w:r w:rsidR="00D87146">
        <w:rPr>
          <w:lang w:val="it-CH"/>
        </w:rPr>
        <w:t>editoriali</w:t>
      </w:r>
      <w:r>
        <w:rPr>
          <w:lang w:val="it-CH"/>
        </w:rPr>
        <w:t>:</w:t>
      </w:r>
      <w:r>
        <w:rPr>
          <w:lang w:val="it-CH"/>
        </w:rPr>
        <w:tab/>
      </w:r>
      <w:r w:rsidR="00E90784">
        <w:rPr>
          <w:lang w:val="it-CH"/>
        </w:rPr>
        <w:t>xxx</w:t>
      </w:r>
    </w:p>
    <w:p w14:paraId="3CD66FEC" w14:textId="638F5627" w:rsidR="006C1428" w:rsidRDefault="006C1428" w:rsidP="006C1428">
      <w:pPr>
        <w:ind w:left="2268" w:hanging="2268"/>
        <w:rPr>
          <w:lang w:val="it-CH"/>
        </w:rPr>
      </w:pPr>
      <w:r>
        <w:rPr>
          <w:lang w:val="it-CH"/>
        </w:rPr>
        <w:t>Classificazione:</w:t>
      </w:r>
      <w:r>
        <w:rPr>
          <w:lang w:val="it-CH"/>
        </w:rPr>
        <w:tab/>
      </w:r>
    </w:p>
    <w:p w14:paraId="5059E267" w14:textId="77777777" w:rsidR="006C1428" w:rsidRDefault="006C1428" w:rsidP="006C1428">
      <w:pPr>
        <w:ind w:left="2268" w:hanging="2268"/>
        <w:rPr>
          <w:lang w:val="it-CH"/>
        </w:rPr>
      </w:pPr>
    </w:p>
    <w:p w14:paraId="3A9ADA5A" w14:textId="26BD9ED0" w:rsidR="00E90784" w:rsidRDefault="006C1428" w:rsidP="00E90784">
      <w:pPr>
        <w:ind w:left="2268" w:hanging="2268"/>
        <w:rPr>
          <w:lang w:val="it-CH"/>
        </w:rPr>
      </w:pPr>
      <w:r>
        <w:rPr>
          <w:lang w:val="it-CH"/>
        </w:rPr>
        <w:t>Stato della revisione:</w:t>
      </w:r>
      <w:r>
        <w:rPr>
          <w:lang w:val="it-CH"/>
        </w:rPr>
        <w:tab/>
      </w:r>
    </w:p>
    <w:p w14:paraId="77CA8CDB" w14:textId="77777777" w:rsidR="006C1428" w:rsidRDefault="006C1428">
      <w:pPr>
        <w:rPr>
          <w:lang w:val="it-CH"/>
        </w:rPr>
      </w:pPr>
    </w:p>
    <w:p w14:paraId="73CADBC5" w14:textId="75BEFE79" w:rsidR="00E90784" w:rsidRDefault="006C1428" w:rsidP="00E90784">
      <w:pPr>
        <w:ind w:left="2268" w:hanging="2268"/>
        <w:rPr>
          <w:lang w:val="it-CH"/>
        </w:rPr>
      </w:pPr>
      <w:r>
        <w:rPr>
          <w:lang w:val="it-CH"/>
        </w:rPr>
        <w:t>Contatti</w:t>
      </w:r>
      <w:r>
        <w:rPr>
          <w:lang w:val="it-CH"/>
        </w:rPr>
        <w:tab/>
      </w:r>
    </w:p>
    <w:p w14:paraId="35A54650" w14:textId="538248A2" w:rsidR="006C1428" w:rsidRDefault="006C1428" w:rsidP="006C1428">
      <w:pPr>
        <w:ind w:left="2268" w:hanging="2268"/>
        <w:rPr>
          <w:lang w:val="it-CH"/>
        </w:rPr>
      </w:pPr>
    </w:p>
    <w:p w14:paraId="2238E43B" w14:textId="2E91249C" w:rsidR="006C1428" w:rsidRDefault="006C1428" w:rsidP="006C1428">
      <w:pPr>
        <w:ind w:left="2268" w:hanging="2268"/>
        <w:rPr>
          <w:lang w:val="it-CH"/>
        </w:rPr>
      </w:pPr>
      <w:r>
        <w:rPr>
          <w:lang w:val="it-CH"/>
        </w:rPr>
        <w:t>Diritti</w:t>
      </w:r>
      <w:r>
        <w:rPr>
          <w:lang w:val="it-CH"/>
        </w:rPr>
        <w:tab/>
        <w:t>opera inedita</w:t>
      </w:r>
      <w:r w:rsidR="007E5633">
        <w:rPr>
          <w:lang w:val="it-CH"/>
        </w:rPr>
        <w:t>,</w:t>
      </w:r>
      <w:r>
        <w:rPr>
          <w:lang w:val="it-CH"/>
        </w:rPr>
        <w:t xml:space="preserve"> liber</w:t>
      </w:r>
      <w:r w:rsidR="007E5633">
        <w:rPr>
          <w:lang w:val="it-CH"/>
        </w:rPr>
        <w:t>a</w:t>
      </w:r>
      <w:r>
        <w:rPr>
          <w:lang w:val="it-CH"/>
        </w:rPr>
        <w:t xml:space="preserve"> da vincoli</w:t>
      </w:r>
    </w:p>
    <w:p w14:paraId="735754B3" w14:textId="77777777" w:rsidR="0080478A" w:rsidRDefault="0080478A" w:rsidP="007A7C3E">
      <w:pPr>
        <w:rPr>
          <w:rFonts w:eastAsia="MS Gothic"/>
          <w:color w:val="000000"/>
        </w:rPr>
      </w:pPr>
    </w:p>
    <w:p w14:paraId="1307A2A1" w14:textId="77777777" w:rsidR="0080478A" w:rsidRDefault="0080478A" w:rsidP="007A7C3E">
      <w:pPr>
        <w:rPr>
          <w:rFonts w:eastAsia="MS Gothic"/>
          <w:color w:val="000000"/>
        </w:rPr>
      </w:pPr>
    </w:p>
    <w:p w14:paraId="50AE2170" w14:textId="77777777" w:rsidR="0080478A" w:rsidRDefault="0080478A">
      <w:pPr>
        <w:spacing w:after="160" w:line="259" w:lineRule="auto"/>
        <w:jc w:val="left"/>
        <w:rPr>
          <w:rFonts w:eastAsia="MS Gothic"/>
          <w:color w:val="000000"/>
        </w:rPr>
      </w:pPr>
    </w:p>
    <w:p w14:paraId="6481C01A" w14:textId="17A8E7C5" w:rsidR="0080478A" w:rsidRDefault="0080478A">
      <w:pPr>
        <w:spacing w:after="160" w:line="259" w:lineRule="auto"/>
        <w:jc w:val="left"/>
        <w:rPr>
          <w:rFonts w:eastAsia="MS Gothic"/>
          <w:color w:val="000000"/>
        </w:rPr>
      </w:pPr>
      <w:r>
        <w:rPr>
          <w:rFonts w:eastAsia="MS Gothic"/>
          <w:color w:val="000000"/>
        </w:rPr>
        <w:t>Vedi la prossima pagina per alcune spiegazioni…</w:t>
      </w:r>
      <w:r>
        <w:rPr>
          <w:rFonts w:eastAsia="MS Gothic"/>
          <w:color w:val="000000"/>
        </w:rPr>
        <w:br w:type="page"/>
      </w:r>
    </w:p>
    <w:p w14:paraId="58E0E207" w14:textId="26F6C8CA" w:rsidR="00D87146" w:rsidRDefault="00D87146" w:rsidP="007A7C3E">
      <w:pPr>
        <w:rPr>
          <w:rFonts w:asciiTheme="minorHAnsi" w:eastAsia="MS Gothic" w:hAnsiTheme="minorHAnsi"/>
          <w:b/>
          <w:bCs/>
          <w:color w:val="000000"/>
        </w:rPr>
      </w:pPr>
      <w:r>
        <w:rPr>
          <w:rFonts w:asciiTheme="minorHAnsi" w:eastAsia="MS Gothic" w:hAnsiTheme="minorHAnsi"/>
          <w:b/>
          <w:bCs/>
          <w:color w:val="000000"/>
        </w:rPr>
        <w:lastRenderedPageBreak/>
        <w:t>Alcune spiegazioni</w:t>
      </w:r>
    </w:p>
    <w:p w14:paraId="46F49E3B" w14:textId="77777777" w:rsidR="00D87146" w:rsidRDefault="00D87146" w:rsidP="007A7C3E">
      <w:pPr>
        <w:rPr>
          <w:lang w:val="it-CH"/>
        </w:rPr>
      </w:pPr>
    </w:p>
    <w:p w14:paraId="7E4724DF" w14:textId="77777777" w:rsidR="0080478A" w:rsidRDefault="00D87146" w:rsidP="00D87146">
      <w:pPr>
        <w:ind w:left="2268" w:hanging="2268"/>
        <w:rPr>
          <w:lang w:val="it-CH"/>
        </w:rPr>
      </w:pPr>
      <w:r>
        <w:rPr>
          <w:lang w:val="it-CH"/>
        </w:rPr>
        <w:t>Cartelle editoriali:</w:t>
      </w:r>
    </w:p>
    <w:p w14:paraId="630A37C4" w14:textId="77777777" w:rsidR="0080478A" w:rsidRDefault="0080478A" w:rsidP="00D87146">
      <w:pPr>
        <w:ind w:left="2268" w:hanging="2268"/>
        <w:rPr>
          <w:lang w:val="it-CH"/>
        </w:rPr>
      </w:pPr>
    </w:p>
    <w:p w14:paraId="18415BB9" w14:textId="192FC57C" w:rsidR="00D87146" w:rsidRDefault="0080478A" w:rsidP="0080478A">
      <w:pPr>
        <w:rPr>
          <w:lang w:val="it-CH"/>
        </w:rPr>
      </w:pPr>
      <w:r>
        <w:rPr>
          <w:lang w:val="it-CH"/>
        </w:rPr>
        <w:t>P</w:t>
      </w:r>
      <w:r w:rsidR="00D87146">
        <w:rPr>
          <w:lang w:val="it-CH"/>
        </w:rPr>
        <w:t>er trovare quante cartelle editoriali (o tipografiche) ha il tuo romanzo, bisogna dividere il numero di battute (caratteri inclusi) per 1'800. Questo valore (1'800) rappresenta quella che era la cartella standard contenente 30 righe da 60 caratteri. Poi arriva il computer con i suoi font particolari e tutto diventa relativo, ma questo permette di classificare e valutare in lunghezza il tuo romanzo.</w:t>
      </w:r>
    </w:p>
    <w:p w14:paraId="1BCBD87B" w14:textId="77777777" w:rsidR="00D87146" w:rsidRDefault="00D87146" w:rsidP="00D87146">
      <w:pPr>
        <w:ind w:left="2268" w:hanging="2268"/>
        <w:rPr>
          <w:lang w:val="it-CH"/>
        </w:rPr>
      </w:pPr>
    </w:p>
    <w:p w14:paraId="2627C0DC" w14:textId="60B393AA" w:rsidR="00D87146" w:rsidRDefault="00D87146" w:rsidP="00D87146">
      <w:pPr>
        <w:ind w:left="2268" w:hanging="2268"/>
        <w:rPr>
          <w:lang w:val="it-CH"/>
        </w:rPr>
      </w:pPr>
      <w:r>
        <w:rPr>
          <w:lang w:val="it-CH"/>
        </w:rPr>
        <w:t>Classificazione:</w:t>
      </w:r>
    </w:p>
    <w:p w14:paraId="5703E473" w14:textId="77777777" w:rsidR="0080478A" w:rsidRPr="00BD0FCA" w:rsidRDefault="0080478A" w:rsidP="00D87146">
      <w:pPr>
        <w:ind w:left="2268" w:hanging="2268"/>
        <w:rPr>
          <w:lang w:val="it-CH"/>
        </w:rPr>
      </w:pPr>
    </w:p>
    <w:tbl>
      <w:tblPr>
        <w:tblStyle w:val="Grigliatabella"/>
        <w:tblW w:w="9781" w:type="dxa"/>
        <w:tblInd w:w="-5" w:type="dxa"/>
        <w:tblLook w:val="04A0" w:firstRow="1" w:lastRow="0" w:firstColumn="1" w:lastColumn="0" w:noHBand="0" w:noVBand="1"/>
      </w:tblPr>
      <w:tblGrid>
        <w:gridCol w:w="1560"/>
        <w:gridCol w:w="2219"/>
        <w:gridCol w:w="6002"/>
      </w:tblGrid>
      <w:tr w:rsidR="00D87146" w14:paraId="7FA8F044" w14:textId="77777777" w:rsidTr="0080478A">
        <w:tc>
          <w:tcPr>
            <w:tcW w:w="1560" w:type="dxa"/>
          </w:tcPr>
          <w:p w14:paraId="1C1AA10F" w14:textId="16B3AC2E" w:rsidR="00D87146" w:rsidRDefault="00D87146" w:rsidP="00D87146">
            <w:pPr>
              <w:rPr>
                <w:lang w:val="it-CH"/>
              </w:rPr>
            </w:pPr>
            <w:r>
              <w:rPr>
                <w:lang w:val="it-CH"/>
              </w:rPr>
              <w:t>Cartelle</w:t>
            </w:r>
          </w:p>
        </w:tc>
        <w:tc>
          <w:tcPr>
            <w:tcW w:w="2219" w:type="dxa"/>
          </w:tcPr>
          <w:p w14:paraId="3D6CB183" w14:textId="6A47958F" w:rsidR="00D87146" w:rsidRDefault="00D87146" w:rsidP="00D87146">
            <w:pPr>
              <w:rPr>
                <w:lang w:val="it-CH"/>
              </w:rPr>
            </w:pPr>
            <w:r>
              <w:rPr>
                <w:lang w:val="it-CH"/>
              </w:rPr>
              <w:t>Battute</w:t>
            </w:r>
          </w:p>
        </w:tc>
        <w:tc>
          <w:tcPr>
            <w:tcW w:w="6002" w:type="dxa"/>
          </w:tcPr>
          <w:p w14:paraId="44A16B94" w14:textId="2D374C09" w:rsidR="00D87146" w:rsidRDefault="00D87146" w:rsidP="00D87146">
            <w:pPr>
              <w:rPr>
                <w:lang w:val="it-CH"/>
              </w:rPr>
            </w:pPr>
            <w:r>
              <w:rPr>
                <w:lang w:val="it-CH"/>
              </w:rPr>
              <w:t>Classificazione</w:t>
            </w:r>
          </w:p>
        </w:tc>
      </w:tr>
      <w:tr w:rsidR="00D87146" w14:paraId="763E38B2" w14:textId="77777777" w:rsidTr="0080478A">
        <w:tc>
          <w:tcPr>
            <w:tcW w:w="1560" w:type="dxa"/>
          </w:tcPr>
          <w:p w14:paraId="0FC6E3CB" w14:textId="69651C89" w:rsidR="00D87146" w:rsidRDefault="00D87146" w:rsidP="00D87146">
            <w:pPr>
              <w:rPr>
                <w:lang w:val="it-CH"/>
              </w:rPr>
            </w:pPr>
            <w:r>
              <w:rPr>
                <w:lang w:val="it-CH"/>
              </w:rPr>
              <w:t>Da 10 a 40</w:t>
            </w:r>
          </w:p>
        </w:tc>
        <w:tc>
          <w:tcPr>
            <w:tcW w:w="2219" w:type="dxa"/>
          </w:tcPr>
          <w:p w14:paraId="5069730C" w14:textId="3790263F" w:rsidR="00D87146" w:rsidRDefault="00D87146" w:rsidP="00D87146">
            <w:pPr>
              <w:rPr>
                <w:lang w:val="it-CH"/>
              </w:rPr>
            </w:pPr>
            <w:r>
              <w:rPr>
                <w:lang w:val="it-CH"/>
              </w:rPr>
              <w:t>18’000/72’000</w:t>
            </w:r>
          </w:p>
        </w:tc>
        <w:tc>
          <w:tcPr>
            <w:tcW w:w="6002" w:type="dxa"/>
          </w:tcPr>
          <w:p w14:paraId="28467F7F" w14:textId="192DABD4" w:rsidR="0080478A" w:rsidRDefault="0080478A" w:rsidP="00D87146">
            <w:pPr>
              <w:rPr>
                <w:b/>
                <w:bCs/>
              </w:rPr>
            </w:pPr>
            <w:r w:rsidRPr="0080478A">
              <w:rPr>
                <w:b/>
                <w:bCs/>
              </w:rPr>
              <w:t>Raccont</w:t>
            </w:r>
            <w:r>
              <w:rPr>
                <w:b/>
                <w:bCs/>
              </w:rPr>
              <w:t>o</w:t>
            </w:r>
          </w:p>
          <w:p w14:paraId="5C1D9732" w14:textId="3395E98E" w:rsidR="00D87146" w:rsidRDefault="00D87146" w:rsidP="00D87146">
            <w:pPr>
              <w:rPr>
                <w:lang w:val="it-CH"/>
              </w:rPr>
            </w:pPr>
            <w:r w:rsidRPr="00D87146">
              <w:t>Opere brevi, adatte a raccolte o pubblicazioni singole in formato digitale.</w:t>
            </w:r>
          </w:p>
        </w:tc>
      </w:tr>
      <w:tr w:rsidR="00D87146" w14:paraId="66E8F522" w14:textId="77777777" w:rsidTr="0080478A">
        <w:tc>
          <w:tcPr>
            <w:tcW w:w="1560" w:type="dxa"/>
          </w:tcPr>
          <w:p w14:paraId="3DC75E32" w14:textId="290B4DD3" w:rsidR="00D87146" w:rsidRDefault="00D87146" w:rsidP="00D87146">
            <w:pPr>
              <w:rPr>
                <w:lang w:val="it-CH"/>
              </w:rPr>
            </w:pPr>
            <w:r>
              <w:rPr>
                <w:lang w:val="it-CH"/>
              </w:rPr>
              <w:t>Da 4</w:t>
            </w:r>
            <w:r w:rsidR="0080478A">
              <w:rPr>
                <w:lang w:val="it-CH"/>
              </w:rPr>
              <w:t>1</w:t>
            </w:r>
            <w:r>
              <w:rPr>
                <w:lang w:val="it-CH"/>
              </w:rPr>
              <w:t xml:space="preserve"> a 70</w:t>
            </w:r>
          </w:p>
        </w:tc>
        <w:tc>
          <w:tcPr>
            <w:tcW w:w="2219" w:type="dxa"/>
          </w:tcPr>
          <w:p w14:paraId="247588A5" w14:textId="78AC0A77" w:rsidR="00D87146" w:rsidRDefault="00D87146" w:rsidP="00D87146">
            <w:pPr>
              <w:rPr>
                <w:lang w:val="it-CH"/>
              </w:rPr>
            </w:pPr>
            <w:r>
              <w:rPr>
                <w:lang w:val="it-CH"/>
              </w:rPr>
              <w:t>72'000/126’000</w:t>
            </w:r>
          </w:p>
        </w:tc>
        <w:tc>
          <w:tcPr>
            <w:tcW w:w="6002" w:type="dxa"/>
          </w:tcPr>
          <w:p w14:paraId="0FC8D4F6" w14:textId="77777777" w:rsidR="0080478A" w:rsidRDefault="0080478A" w:rsidP="00D87146">
            <w:pPr>
              <w:rPr>
                <w:b/>
                <w:bCs/>
              </w:rPr>
            </w:pPr>
            <w:r w:rsidRPr="0080478A">
              <w:rPr>
                <w:b/>
                <w:bCs/>
              </w:rPr>
              <w:t>Romanzo breve (novella)</w:t>
            </w:r>
          </w:p>
          <w:p w14:paraId="4C07EBAC" w14:textId="4E5436D8" w:rsidR="00D87146" w:rsidRPr="00D87146" w:rsidRDefault="0080478A" w:rsidP="00D87146">
            <w:r w:rsidRPr="0080478A">
              <w:t xml:space="preserve">Lunghezza ideale per la narrativa </w:t>
            </w:r>
            <w:r w:rsidRPr="0080478A">
              <w:rPr>
                <w:i/>
                <w:iCs/>
              </w:rPr>
              <w:t>young adult</w:t>
            </w:r>
            <w:r w:rsidRPr="0080478A">
              <w:t xml:space="preserve"> o racconti intensi e focalizzati.</w:t>
            </w:r>
          </w:p>
        </w:tc>
      </w:tr>
      <w:tr w:rsidR="0080478A" w14:paraId="592FA052" w14:textId="77777777" w:rsidTr="0080478A">
        <w:tc>
          <w:tcPr>
            <w:tcW w:w="1560" w:type="dxa"/>
          </w:tcPr>
          <w:p w14:paraId="6371D93F" w14:textId="174E91C7" w:rsidR="0080478A" w:rsidRDefault="0080478A" w:rsidP="00D87146">
            <w:pPr>
              <w:rPr>
                <w:lang w:val="it-CH"/>
              </w:rPr>
            </w:pPr>
            <w:r>
              <w:rPr>
                <w:lang w:val="it-CH"/>
              </w:rPr>
              <w:t>Da 71 a 120</w:t>
            </w:r>
          </w:p>
        </w:tc>
        <w:tc>
          <w:tcPr>
            <w:tcW w:w="2219" w:type="dxa"/>
          </w:tcPr>
          <w:p w14:paraId="21A827AC" w14:textId="5CC8C25A" w:rsidR="0080478A" w:rsidRDefault="0080478A" w:rsidP="00D87146">
            <w:pPr>
              <w:rPr>
                <w:lang w:val="it-CH"/>
              </w:rPr>
            </w:pPr>
            <w:r>
              <w:rPr>
                <w:lang w:val="it-CH"/>
              </w:rPr>
              <w:t>126’000/216’000</w:t>
            </w:r>
          </w:p>
        </w:tc>
        <w:tc>
          <w:tcPr>
            <w:tcW w:w="6002" w:type="dxa"/>
          </w:tcPr>
          <w:p w14:paraId="7C1E9D1F" w14:textId="77777777" w:rsidR="0080478A" w:rsidRPr="0080478A" w:rsidRDefault="0080478A" w:rsidP="00D87146">
            <w:pPr>
              <w:rPr>
                <w:b/>
                <w:bCs/>
              </w:rPr>
            </w:pPr>
            <w:r w:rsidRPr="0080478A">
              <w:rPr>
                <w:b/>
                <w:bCs/>
              </w:rPr>
              <w:t>Romanzo standard</w:t>
            </w:r>
          </w:p>
          <w:p w14:paraId="4B06A689" w14:textId="3D7EAA7E" w:rsidR="0080478A" w:rsidRPr="0080478A" w:rsidRDefault="0080478A" w:rsidP="00D87146">
            <w:r w:rsidRPr="0080478A">
              <w:t xml:space="preserve">La lunghezza più comune per la narrativa </w:t>
            </w:r>
            <w:r w:rsidRPr="0080478A">
              <w:rPr>
                <w:i/>
                <w:iCs/>
              </w:rPr>
              <w:t>mainstream</w:t>
            </w:r>
            <w:r w:rsidRPr="0080478A">
              <w:t xml:space="preserve"> e i generi di larga diffusione (thriller, rosa, storico).</w:t>
            </w:r>
          </w:p>
        </w:tc>
      </w:tr>
      <w:tr w:rsidR="0080478A" w14:paraId="1FB04BCC" w14:textId="77777777" w:rsidTr="0080478A">
        <w:tc>
          <w:tcPr>
            <w:tcW w:w="1560" w:type="dxa"/>
          </w:tcPr>
          <w:p w14:paraId="249E80B2" w14:textId="4F37D33D" w:rsidR="0080478A" w:rsidRDefault="0080478A" w:rsidP="00D87146">
            <w:pPr>
              <w:rPr>
                <w:lang w:val="it-CH"/>
              </w:rPr>
            </w:pPr>
            <w:r>
              <w:rPr>
                <w:lang w:val="it-CH"/>
              </w:rPr>
              <w:t>Da 121 a 180</w:t>
            </w:r>
          </w:p>
        </w:tc>
        <w:tc>
          <w:tcPr>
            <w:tcW w:w="2219" w:type="dxa"/>
          </w:tcPr>
          <w:p w14:paraId="6FBBEC20" w14:textId="042A8BB0" w:rsidR="0080478A" w:rsidRDefault="0080478A" w:rsidP="00D87146">
            <w:pPr>
              <w:rPr>
                <w:lang w:val="it-CH"/>
              </w:rPr>
            </w:pPr>
            <w:r>
              <w:rPr>
                <w:lang w:val="it-CH"/>
              </w:rPr>
              <w:t>216’000/324’000</w:t>
            </w:r>
          </w:p>
        </w:tc>
        <w:tc>
          <w:tcPr>
            <w:tcW w:w="6002" w:type="dxa"/>
          </w:tcPr>
          <w:p w14:paraId="2940ED65" w14:textId="77777777" w:rsidR="0080478A" w:rsidRPr="0080478A" w:rsidRDefault="0080478A" w:rsidP="00D87146">
            <w:pPr>
              <w:rPr>
                <w:b/>
                <w:bCs/>
              </w:rPr>
            </w:pPr>
            <w:r w:rsidRPr="0080478A">
              <w:rPr>
                <w:b/>
                <w:bCs/>
              </w:rPr>
              <w:t>Romanzo lungo</w:t>
            </w:r>
          </w:p>
          <w:p w14:paraId="175E8210" w14:textId="5489103E" w:rsidR="0080478A" w:rsidRPr="0080478A" w:rsidRDefault="0080478A" w:rsidP="00D87146">
            <w:r w:rsidRPr="0080478A">
              <w:t>Spesso usata per la narrativa fantasy, la fantascienza, o saghe complesse che richiedono un maggiore sviluppo della trama.</w:t>
            </w:r>
          </w:p>
        </w:tc>
      </w:tr>
      <w:tr w:rsidR="0080478A" w14:paraId="730ACDD6" w14:textId="77777777" w:rsidTr="0080478A">
        <w:tc>
          <w:tcPr>
            <w:tcW w:w="1560" w:type="dxa"/>
          </w:tcPr>
          <w:p w14:paraId="7A5EFC4E" w14:textId="26ED74A7" w:rsidR="0080478A" w:rsidRDefault="0080478A" w:rsidP="00D87146">
            <w:pPr>
              <w:rPr>
                <w:lang w:val="it-CH"/>
              </w:rPr>
            </w:pPr>
            <w:r>
              <w:rPr>
                <w:lang w:val="it-CH"/>
              </w:rPr>
              <w:t>Da 181 in avanti</w:t>
            </w:r>
          </w:p>
        </w:tc>
        <w:tc>
          <w:tcPr>
            <w:tcW w:w="2219" w:type="dxa"/>
          </w:tcPr>
          <w:p w14:paraId="29022CF4" w14:textId="012F4118" w:rsidR="0080478A" w:rsidRDefault="0080478A" w:rsidP="00D87146">
            <w:pPr>
              <w:rPr>
                <w:lang w:val="it-CH"/>
              </w:rPr>
            </w:pPr>
            <w:r>
              <w:rPr>
                <w:lang w:val="it-CH"/>
              </w:rPr>
              <w:t>Oltre 324’000</w:t>
            </w:r>
          </w:p>
        </w:tc>
        <w:tc>
          <w:tcPr>
            <w:tcW w:w="6002" w:type="dxa"/>
          </w:tcPr>
          <w:p w14:paraId="503AFFEC" w14:textId="77777777" w:rsidR="0080478A" w:rsidRPr="0080478A" w:rsidRDefault="0080478A" w:rsidP="00D87146">
            <w:pPr>
              <w:rPr>
                <w:b/>
                <w:bCs/>
              </w:rPr>
            </w:pPr>
            <w:r w:rsidRPr="0080478A">
              <w:rPr>
                <w:b/>
                <w:bCs/>
              </w:rPr>
              <w:t>Epos/Saga</w:t>
            </w:r>
          </w:p>
          <w:p w14:paraId="538366C7" w14:textId="02731D59" w:rsidR="0080478A" w:rsidRPr="0080478A" w:rsidRDefault="0080478A" w:rsidP="0080478A">
            <w:r w:rsidRPr="0080478A">
              <w:t>Manoscritti molto estesi, spesso divisi in più volumi per la pubblicazione.</w:t>
            </w:r>
          </w:p>
        </w:tc>
      </w:tr>
    </w:tbl>
    <w:p w14:paraId="110F24BF" w14:textId="16D5E10F" w:rsidR="00D87146" w:rsidRPr="00BD0FCA" w:rsidRDefault="00D87146" w:rsidP="0080478A">
      <w:pPr>
        <w:ind w:left="2268" w:hanging="2268"/>
        <w:rPr>
          <w:lang w:val="it-CH"/>
        </w:rPr>
      </w:pPr>
    </w:p>
    <w:sectPr w:rsidR="00D87146" w:rsidRPr="00BD0FCA" w:rsidSect="00BD0FCA">
      <w:footerReference w:type="even" r:id="rId7"/>
      <w:footerReference w:type="default" r:id="rId8"/>
      <w:pgSz w:w="11906" w:h="16838" w:code="9"/>
      <w:pgMar w:top="1440" w:right="1080" w:bottom="1440" w:left="1080" w:header="709" w:footer="709"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2FBF4F" w14:textId="77777777" w:rsidR="002B2A7E" w:rsidRDefault="002B2A7E">
      <w:r>
        <w:separator/>
      </w:r>
    </w:p>
  </w:endnote>
  <w:endnote w:type="continuationSeparator" w:id="0">
    <w:p w14:paraId="7B17EB83" w14:textId="77777777" w:rsidR="002B2A7E" w:rsidRDefault="002B2A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eropagina"/>
      </w:rPr>
      <w:id w:val="-1663308632"/>
      <w:docPartObj>
        <w:docPartGallery w:val="Page Numbers (Bottom of Page)"/>
        <w:docPartUnique/>
      </w:docPartObj>
    </w:sdtPr>
    <w:sdtContent>
      <w:p w14:paraId="19DCD72D" w14:textId="77777777" w:rsidR="00BD0FCA" w:rsidRPr="003425FC" w:rsidRDefault="00BD0FCA" w:rsidP="00E74D62">
        <w:pPr>
          <w:pStyle w:val="Pidipagina"/>
          <w:framePr w:wrap="none" w:vAnchor="text" w:hAnchor="margin" w:xAlign="center" w:y="1"/>
          <w:rPr>
            <w:rStyle w:val="Numeropagina"/>
          </w:rPr>
        </w:pPr>
        <w:r w:rsidRPr="003425FC">
          <w:rPr>
            <w:rStyle w:val="Numeropagina"/>
          </w:rPr>
          <w:fldChar w:fldCharType="begin"/>
        </w:r>
        <w:r w:rsidRPr="003425FC">
          <w:rPr>
            <w:rStyle w:val="Numeropagina"/>
          </w:rPr>
          <w:instrText xml:space="preserve"> PAGE </w:instrText>
        </w:r>
        <w:r w:rsidRPr="003425FC">
          <w:rPr>
            <w:rStyle w:val="Numeropagina"/>
          </w:rPr>
          <w:fldChar w:fldCharType="end"/>
        </w:r>
      </w:p>
    </w:sdtContent>
  </w:sdt>
  <w:p w14:paraId="48379211" w14:textId="77777777" w:rsidR="00BD0FCA" w:rsidRPr="003425FC" w:rsidRDefault="00BD0FCA">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EC1EB" w14:textId="77777777" w:rsidR="00BD0FCA" w:rsidRPr="003425FC" w:rsidRDefault="00BD0FCA">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6238E3" w14:textId="77777777" w:rsidR="002B2A7E" w:rsidRDefault="002B2A7E">
      <w:r>
        <w:separator/>
      </w:r>
    </w:p>
  </w:footnote>
  <w:footnote w:type="continuationSeparator" w:id="0">
    <w:p w14:paraId="7CDF87A2" w14:textId="77777777" w:rsidR="002B2A7E" w:rsidRDefault="002B2A7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0FCA"/>
    <w:rsid w:val="00050EC8"/>
    <w:rsid w:val="002656C7"/>
    <w:rsid w:val="002B2A7E"/>
    <w:rsid w:val="003B6D08"/>
    <w:rsid w:val="003D5A5C"/>
    <w:rsid w:val="003F120F"/>
    <w:rsid w:val="006C1428"/>
    <w:rsid w:val="006E4922"/>
    <w:rsid w:val="007616CE"/>
    <w:rsid w:val="00774435"/>
    <w:rsid w:val="007A28BE"/>
    <w:rsid w:val="007A7C3E"/>
    <w:rsid w:val="007E5633"/>
    <w:rsid w:val="0080478A"/>
    <w:rsid w:val="00816FC8"/>
    <w:rsid w:val="00924C4F"/>
    <w:rsid w:val="00A17BB9"/>
    <w:rsid w:val="00B26512"/>
    <w:rsid w:val="00B93EB1"/>
    <w:rsid w:val="00BD0FCA"/>
    <w:rsid w:val="00D43AB9"/>
    <w:rsid w:val="00D66675"/>
    <w:rsid w:val="00D87146"/>
    <w:rsid w:val="00E90784"/>
    <w:rsid w:val="00FB037B"/>
  </w:rsids>
  <m:mathPr>
    <m:mathFont m:val="Cambria Math"/>
    <m:brkBin m:val="before"/>
    <m:brkBinSub m:val="--"/>
    <m:smallFrac m:val="0"/>
    <m:dispDef/>
    <m:lMargin m:val="0"/>
    <m:rMargin m:val="0"/>
    <m:defJc m:val="centerGroup"/>
    <m:wrapIndent m:val="1440"/>
    <m:intLim m:val="subSup"/>
    <m:naryLim m:val="undOvr"/>
  </m:mathPr>
  <w:themeFontLang w:val="it-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07F293"/>
  <w15:chartTrackingRefBased/>
  <w15:docId w15:val="{E9016D60-46C7-4A4E-AF2C-81826A4CF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C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D0FCA"/>
    <w:pPr>
      <w:spacing w:after="0" w:line="240" w:lineRule="auto"/>
      <w:jc w:val="both"/>
    </w:pPr>
    <w:rPr>
      <w:rFonts w:ascii="Garamond" w:eastAsia="MS Mincho" w:hAnsi="Garamond" w:cs="Times New Roman"/>
      <w:kern w:val="0"/>
      <w:sz w:val="24"/>
      <w:szCs w:val="24"/>
      <w:lang w:val="it-IT" w:eastAsia="it-IT"/>
      <w14:ligatures w14:val="none"/>
    </w:rPr>
  </w:style>
  <w:style w:type="paragraph" w:styleId="Titolo1">
    <w:name w:val="heading 1"/>
    <w:basedOn w:val="Normale"/>
    <w:next w:val="Normale"/>
    <w:link w:val="Titolo1Carattere"/>
    <w:uiPriority w:val="9"/>
    <w:qFormat/>
    <w:rsid w:val="00BD0FCA"/>
    <w:pPr>
      <w:keepNext/>
      <w:keepLines/>
      <w:spacing w:before="360" w:after="80" w:line="259" w:lineRule="auto"/>
      <w:jc w:val="left"/>
      <w:outlineLvl w:val="0"/>
    </w:pPr>
    <w:rPr>
      <w:rFonts w:asciiTheme="majorHAnsi" w:eastAsiaTheme="majorEastAsia" w:hAnsiTheme="majorHAnsi" w:cstheme="majorBidi"/>
      <w:color w:val="0F4761" w:themeColor="accent1" w:themeShade="BF"/>
      <w:kern w:val="2"/>
      <w:sz w:val="40"/>
      <w:szCs w:val="40"/>
      <w:lang w:val="it-CH" w:eastAsia="en-US"/>
      <w14:ligatures w14:val="standardContextual"/>
    </w:rPr>
  </w:style>
  <w:style w:type="paragraph" w:styleId="Titolo2">
    <w:name w:val="heading 2"/>
    <w:basedOn w:val="Normale"/>
    <w:next w:val="Normale"/>
    <w:link w:val="Titolo2Carattere"/>
    <w:uiPriority w:val="9"/>
    <w:semiHidden/>
    <w:unhideWhenUsed/>
    <w:qFormat/>
    <w:rsid w:val="00BD0FCA"/>
    <w:pPr>
      <w:keepNext/>
      <w:keepLines/>
      <w:spacing w:before="160" w:after="80" w:line="259" w:lineRule="auto"/>
      <w:jc w:val="left"/>
      <w:outlineLvl w:val="1"/>
    </w:pPr>
    <w:rPr>
      <w:rFonts w:asciiTheme="majorHAnsi" w:eastAsiaTheme="majorEastAsia" w:hAnsiTheme="majorHAnsi" w:cstheme="majorBidi"/>
      <w:color w:val="0F4761" w:themeColor="accent1" w:themeShade="BF"/>
      <w:kern w:val="2"/>
      <w:sz w:val="32"/>
      <w:szCs w:val="32"/>
      <w:lang w:val="it-CH" w:eastAsia="en-US"/>
      <w14:ligatures w14:val="standardContextual"/>
    </w:rPr>
  </w:style>
  <w:style w:type="paragraph" w:styleId="Titolo3">
    <w:name w:val="heading 3"/>
    <w:basedOn w:val="Normale"/>
    <w:next w:val="Normale"/>
    <w:link w:val="Titolo3Carattere"/>
    <w:uiPriority w:val="9"/>
    <w:semiHidden/>
    <w:unhideWhenUsed/>
    <w:qFormat/>
    <w:rsid w:val="00BD0FCA"/>
    <w:pPr>
      <w:keepNext/>
      <w:keepLines/>
      <w:spacing w:before="160" w:after="80" w:line="259" w:lineRule="auto"/>
      <w:jc w:val="left"/>
      <w:outlineLvl w:val="2"/>
    </w:pPr>
    <w:rPr>
      <w:rFonts w:asciiTheme="minorHAnsi" w:eastAsiaTheme="majorEastAsia" w:hAnsiTheme="minorHAnsi" w:cstheme="majorBidi"/>
      <w:color w:val="0F4761" w:themeColor="accent1" w:themeShade="BF"/>
      <w:kern w:val="2"/>
      <w:sz w:val="28"/>
      <w:szCs w:val="28"/>
      <w:lang w:val="it-CH" w:eastAsia="en-US"/>
      <w14:ligatures w14:val="standardContextual"/>
    </w:rPr>
  </w:style>
  <w:style w:type="paragraph" w:styleId="Titolo4">
    <w:name w:val="heading 4"/>
    <w:basedOn w:val="Normale"/>
    <w:next w:val="Normale"/>
    <w:link w:val="Titolo4Carattere"/>
    <w:uiPriority w:val="9"/>
    <w:semiHidden/>
    <w:unhideWhenUsed/>
    <w:qFormat/>
    <w:rsid w:val="00BD0FCA"/>
    <w:pPr>
      <w:keepNext/>
      <w:keepLines/>
      <w:spacing w:before="80" w:after="40" w:line="259" w:lineRule="auto"/>
      <w:jc w:val="left"/>
      <w:outlineLvl w:val="3"/>
    </w:pPr>
    <w:rPr>
      <w:rFonts w:asciiTheme="minorHAnsi" w:eastAsiaTheme="majorEastAsia" w:hAnsiTheme="minorHAnsi" w:cstheme="majorBidi"/>
      <w:i/>
      <w:iCs/>
      <w:color w:val="0F4761" w:themeColor="accent1" w:themeShade="BF"/>
      <w:kern w:val="2"/>
      <w:sz w:val="22"/>
      <w:szCs w:val="22"/>
      <w:lang w:val="it-CH" w:eastAsia="en-US"/>
      <w14:ligatures w14:val="standardContextual"/>
    </w:rPr>
  </w:style>
  <w:style w:type="paragraph" w:styleId="Titolo5">
    <w:name w:val="heading 5"/>
    <w:basedOn w:val="Normale"/>
    <w:next w:val="Normale"/>
    <w:link w:val="Titolo5Carattere"/>
    <w:uiPriority w:val="9"/>
    <w:semiHidden/>
    <w:unhideWhenUsed/>
    <w:qFormat/>
    <w:rsid w:val="00BD0FCA"/>
    <w:pPr>
      <w:keepNext/>
      <w:keepLines/>
      <w:spacing w:before="80" w:after="40" w:line="259" w:lineRule="auto"/>
      <w:jc w:val="left"/>
      <w:outlineLvl w:val="4"/>
    </w:pPr>
    <w:rPr>
      <w:rFonts w:asciiTheme="minorHAnsi" w:eastAsiaTheme="majorEastAsia" w:hAnsiTheme="minorHAnsi" w:cstheme="majorBidi"/>
      <w:color w:val="0F4761" w:themeColor="accent1" w:themeShade="BF"/>
      <w:kern w:val="2"/>
      <w:sz w:val="22"/>
      <w:szCs w:val="22"/>
      <w:lang w:val="it-CH" w:eastAsia="en-US"/>
      <w14:ligatures w14:val="standardContextual"/>
    </w:rPr>
  </w:style>
  <w:style w:type="paragraph" w:styleId="Titolo6">
    <w:name w:val="heading 6"/>
    <w:basedOn w:val="Normale"/>
    <w:next w:val="Normale"/>
    <w:link w:val="Titolo6Carattere"/>
    <w:uiPriority w:val="9"/>
    <w:semiHidden/>
    <w:unhideWhenUsed/>
    <w:qFormat/>
    <w:rsid w:val="00BD0FCA"/>
    <w:pPr>
      <w:keepNext/>
      <w:keepLines/>
      <w:spacing w:before="40" w:line="259" w:lineRule="auto"/>
      <w:jc w:val="left"/>
      <w:outlineLvl w:val="5"/>
    </w:pPr>
    <w:rPr>
      <w:rFonts w:asciiTheme="minorHAnsi" w:eastAsiaTheme="majorEastAsia" w:hAnsiTheme="minorHAnsi" w:cstheme="majorBidi"/>
      <w:i/>
      <w:iCs/>
      <w:color w:val="595959" w:themeColor="text1" w:themeTint="A6"/>
      <w:kern w:val="2"/>
      <w:sz w:val="22"/>
      <w:szCs w:val="22"/>
      <w:lang w:val="it-CH" w:eastAsia="en-US"/>
      <w14:ligatures w14:val="standardContextual"/>
    </w:rPr>
  </w:style>
  <w:style w:type="paragraph" w:styleId="Titolo7">
    <w:name w:val="heading 7"/>
    <w:basedOn w:val="Normale"/>
    <w:next w:val="Normale"/>
    <w:link w:val="Titolo7Carattere"/>
    <w:uiPriority w:val="9"/>
    <w:semiHidden/>
    <w:unhideWhenUsed/>
    <w:qFormat/>
    <w:rsid w:val="00BD0FCA"/>
    <w:pPr>
      <w:keepNext/>
      <w:keepLines/>
      <w:spacing w:before="40" w:line="259" w:lineRule="auto"/>
      <w:jc w:val="left"/>
      <w:outlineLvl w:val="6"/>
    </w:pPr>
    <w:rPr>
      <w:rFonts w:asciiTheme="minorHAnsi" w:eastAsiaTheme="majorEastAsia" w:hAnsiTheme="minorHAnsi" w:cstheme="majorBidi"/>
      <w:color w:val="595959" w:themeColor="text1" w:themeTint="A6"/>
      <w:kern w:val="2"/>
      <w:sz w:val="22"/>
      <w:szCs w:val="22"/>
      <w:lang w:val="it-CH" w:eastAsia="en-US"/>
      <w14:ligatures w14:val="standardContextual"/>
    </w:rPr>
  </w:style>
  <w:style w:type="paragraph" w:styleId="Titolo8">
    <w:name w:val="heading 8"/>
    <w:basedOn w:val="Normale"/>
    <w:next w:val="Normale"/>
    <w:link w:val="Titolo8Carattere"/>
    <w:uiPriority w:val="9"/>
    <w:semiHidden/>
    <w:unhideWhenUsed/>
    <w:qFormat/>
    <w:rsid w:val="00BD0FCA"/>
    <w:pPr>
      <w:keepNext/>
      <w:keepLines/>
      <w:spacing w:line="259" w:lineRule="auto"/>
      <w:jc w:val="left"/>
      <w:outlineLvl w:val="7"/>
    </w:pPr>
    <w:rPr>
      <w:rFonts w:asciiTheme="minorHAnsi" w:eastAsiaTheme="majorEastAsia" w:hAnsiTheme="minorHAnsi" w:cstheme="majorBidi"/>
      <w:i/>
      <w:iCs/>
      <w:color w:val="272727" w:themeColor="text1" w:themeTint="D8"/>
      <w:kern w:val="2"/>
      <w:sz w:val="22"/>
      <w:szCs w:val="22"/>
      <w:lang w:val="it-CH" w:eastAsia="en-US"/>
      <w14:ligatures w14:val="standardContextual"/>
    </w:rPr>
  </w:style>
  <w:style w:type="paragraph" w:styleId="Titolo9">
    <w:name w:val="heading 9"/>
    <w:basedOn w:val="Normale"/>
    <w:next w:val="Normale"/>
    <w:link w:val="Titolo9Carattere"/>
    <w:uiPriority w:val="9"/>
    <w:semiHidden/>
    <w:unhideWhenUsed/>
    <w:qFormat/>
    <w:rsid w:val="00BD0FCA"/>
    <w:pPr>
      <w:keepNext/>
      <w:keepLines/>
      <w:spacing w:line="259" w:lineRule="auto"/>
      <w:jc w:val="left"/>
      <w:outlineLvl w:val="8"/>
    </w:pPr>
    <w:rPr>
      <w:rFonts w:asciiTheme="minorHAnsi" w:eastAsiaTheme="majorEastAsia" w:hAnsiTheme="minorHAnsi" w:cstheme="majorBidi"/>
      <w:color w:val="272727" w:themeColor="text1" w:themeTint="D8"/>
      <w:kern w:val="2"/>
      <w:sz w:val="22"/>
      <w:szCs w:val="22"/>
      <w:lang w:val="it-CH" w:eastAsia="en-US"/>
      <w14:ligatures w14:val="standardContextual"/>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BD0FCA"/>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BD0FCA"/>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BD0FCA"/>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BD0FCA"/>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BD0FCA"/>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BD0FCA"/>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BD0FCA"/>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BD0FCA"/>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BD0FCA"/>
    <w:rPr>
      <w:rFonts w:eastAsiaTheme="majorEastAsia" w:cstheme="majorBidi"/>
      <w:color w:val="272727" w:themeColor="text1" w:themeTint="D8"/>
    </w:rPr>
  </w:style>
  <w:style w:type="paragraph" w:styleId="Titolo">
    <w:name w:val="Title"/>
    <w:basedOn w:val="Normale"/>
    <w:next w:val="Normale"/>
    <w:link w:val="TitoloCarattere"/>
    <w:uiPriority w:val="10"/>
    <w:qFormat/>
    <w:rsid w:val="00BD0FCA"/>
    <w:pPr>
      <w:spacing w:after="80"/>
      <w:contextualSpacing/>
      <w:jc w:val="left"/>
    </w:pPr>
    <w:rPr>
      <w:rFonts w:asciiTheme="majorHAnsi" w:eastAsiaTheme="majorEastAsia" w:hAnsiTheme="majorHAnsi" w:cstheme="majorBidi"/>
      <w:spacing w:val="-10"/>
      <w:kern w:val="28"/>
      <w:sz w:val="56"/>
      <w:szCs w:val="56"/>
      <w:lang w:val="it-CH" w:eastAsia="en-US"/>
      <w14:ligatures w14:val="standardContextual"/>
    </w:rPr>
  </w:style>
  <w:style w:type="character" w:customStyle="1" w:styleId="TitoloCarattere">
    <w:name w:val="Titolo Carattere"/>
    <w:basedOn w:val="Carpredefinitoparagrafo"/>
    <w:link w:val="Titolo"/>
    <w:uiPriority w:val="10"/>
    <w:rsid w:val="00BD0FCA"/>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BD0FCA"/>
    <w:pPr>
      <w:numPr>
        <w:ilvl w:val="1"/>
      </w:numPr>
      <w:spacing w:after="160" w:line="259" w:lineRule="auto"/>
      <w:jc w:val="left"/>
    </w:pPr>
    <w:rPr>
      <w:rFonts w:asciiTheme="minorHAnsi" w:eastAsiaTheme="majorEastAsia" w:hAnsiTheme="minorHAnsi" w:cstheme="majorBidi"/>
      <w:color w:val="595959" w:themeColor="text1" w:themeTint="A6"/>
      <w:spacing w:val="15"/>
      <w:kern w:val="2"/>
      <w:sz w:val="28"/>
      <w:szCs w:val="28"/>
      <w:lang w:val="it-CH" w:eastAsia="en-US"/>
      <w14:ligatures w14:val="standardContextual"/>
    </w:rPr>
  </w:style>
  <w:style w:type="character" w:customStyle="1" w:styleId="SottotitoloCarattere">
    <w:name w:val="Sottotitolo Carattere"/>
    <w:basedOn w:val="Carpredefinitoparagrafo"/>
    <w:link w:val="Sottotitolo"/>
    <w:uiPriority w:val="11"/>
    <w:rsid w:val="00BD0FCA"/>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BD0FCA"/>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it-CH" w:eastAsia="en-US"/>
      <w14:ligatures w14:val="standardContextual"/>
    </w:rPr>
  </w:style>
  <w:style w:type="character" w:customStyle="1" w:styleId="CitazioneCarattere">
    <w:name w:val="Citazione Carattere"/>
    <w:basedOn w:val="Carpredefinitoparagrafo"/>
    <w:link w:val="Citazione"/>
    <w:uiPriority w:val="29"/>
    <w:rsid w:val="00BD0FCA"/>
    <w:rPr>
      <w:i/>
      <w:iCs/>
      <w:color w:val="404040" w:themeColor="text1" w:themeTint="BF"/>
    </w:rPr>
  </w:style>
  <w:style w:type="paragraph" w:styleId="Paragrafoelenco">
    <w:name w:val="List Paragraph"/>
    <w:basedOn w:val="Normale"/>
    <w:uiPriority w:val="34"/>
    <w:qFormat/>
    <w:rsid w:val="00BD0FCA"/>
    <w:pPr>
      <w:spacing w:after="160" w:line="259" w:lineRule="auto"/>
      <w:ind w:left="720"/>
      <w:contextualSpacing/>
      <w:jc w:val="left"/>
    </w:pPr>
    <w:rPr>
      <w:rFonts w:asciiTheme="minorHAnsi" w:eastAsiaTheme="minorHAnsi" w:hAnsiTheme="minorHAnsi" w:cstheme="minorBidi"/>
      <w:kern w:val="2"/>
      <w:sz w:val="22"/>
      <w:szCs w:val="22"/>
      <w:lang w:val="it-CH" w:eastAsia="en-US"/>
      <w14:ligatures w14:val="standardContextual"/>
    </w:rPr>
  </w:style>
  <w:style w:type="character" w:styleId="Enfasiintensa">
    <w:name w:val="Intense Emphasis"/>
    <w:basedOn w:val="Carpredefinitoparagrafo"/>
    <w:uiPriority w:val="21"/>
    <w:qFormat/>
    <w:rsid w:val="00BD0FCA"/>
    <w:rPr>
      <w:i/>
      <w:iCs/>
      <w:color w:val="0F4761" w:themeColor="accent1" w:themeShade="BF"/>
    </w:rPr>
  </w:style>
  <w:style w:type="paragraph" w:styleId="Citazioneintensa">
    <w:name w:val="Intense Quote"/>
    <w:basedOn w:val="Normale"/>
    <w:next w:val="Normale"/>
    <w:link w:val="CitazioneintensaCarattere"/>
    <w:uiPriority w:val="30"/>
    <w:qFormat/>
    <w:rsid w:val="00BD0FCA"/>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val="it-CH" w:eastAsia="en-US"/>
      <w14:ligatures w14:val="standardContextual"/>
    </w:rPr>
  </w:style>
  <w:style w:type="character" w:customStyle="1" w:styleId="CitazioneintensaCarattere">
    <w:name w:val="Citazione intensa Carattere"/>
    <w:basedOn w:val="Carpredefinitoparagrafo"/>
    <w:link w:val="Citazioneintensa"/>
    <w:uiPriority w:val="30"/>
    <w:rsid w:val="00BD0FCA"/>
    <w:rPr>
      <w:i/>
      <w:iCs/>
      <w:color w:val="0F4761" w:themeColor="accent1" w:themeShade="BF"/>
    </w:rPr>
  </w:style>
  <w:style w:type="character" w:styleId="Riferimentointenso">
    <w:name w:val="Intense Reference"/>
    <w:basedOn w:val="Carpredefinitoparagrafo"/>
    <w:uiPriority w:val="32"/>
    <w:qFormat/>
    <w:rsid w:val="00BD0FCA"/>
    <w:rPr>
      <w:b/>
      <w:bCs/>
      <w:smallCaps/>
      <w:color w:val="0F4761" w:themeColor="accent1" w:themeShade="BF"/>
      <w:spacing w:val="5"/>
    </w:rPr>
  </w:style>
  <w:style w:type="paragraph" w:styleId="Pidipagina">
    <w:name w:val="footer"/>
    <w:basedOn w:val="Normale"/>
    <w:link w:val="PidipaginaCarattere"/>
    <w:uiPriority w:val="99"/>
    <w:unhideWhenUsed/>
    <w:rsid w:val="00BD0FCA"/>
    <w:pPr>
      <w:tabs>
        <w:tab w:val="center" w:pos="4819"/>
        <w:tab w:val="right" w:pos="9638"/>
      </w:tabs>
    </w:pPr>
  </w:style>
  <w:style w:type="character" w:customStyle="1" w:styleId="PidipaginaCarattere">
    <w:name w:val="Piè di pagina Carattere"/>
    <w:basedOn w:val="Carpredefinitoparagrafo"/>
    <w:link w:val="Pidipagina"/>
    <w:uiPriority w:val="99"/>
    <w:rsid w:val="00BD0FCA"/>
    <w:rPr>
      <w:rFonts w:ascii="Garamond" w:eastAsia="MS Mincho" w:hAnsi="Garamond" w:cs="Times New Roman"/>
      <w:kern w:val="0"/>
      <w:sz w:val="24"/>
      <w:szCs w:val="24"/>
      <w:lang w:val="it-IT" w:eastAsia="it-IT"/>
      <w14:ligatures w14:val="none"/>
    </w:rPr>
  </w:style>
  <w:style w:type="character" w:styleId="Numeropagina">
    <w:name w:val="page number"/>
    <w:basedOn w:val="Carpredefinitoparagrafo"/>
    <w:uiPriority w:val="99"/>
    <w:unhideWhenUsed/>
    <w:rsid w:val="00BD0FCA"/>
    <w:rPr>
      <w:rFonts w:eastAsiaTheme="minorEastAsia" w:cstheme="minorBidi"/>
      <w:bCs w:val="0"/>
      <w:iCs w:val="0"/>
      <w:szCs w:val="22"/>
      <w:lang w:val="it-IT"/>
    </w:rPr>
  </w:style>
  <w:style w:type="character" w:styleId="Collegamentoipertestuale">
    <w:name w:val="Hyperlink"/>
    <w:basedOn w:val="Carpredefinitoparagrafo"/>
    <w:uiPriority w:val="99"/>
    <w:unhideWhenUsed/>
    <w:rsid w:val="006C1428"/>
    <w:rPr>
      <w:color w:val="467886" w:themeColor="hyperlink"/>
      <w:u w:val="single"/>
    </w:rPr>
  </w:style>
  <w:style w:type="character" w:styleId="Menzionenonrisolta">
    <w:name w:val="Unresolved Mention"/>
    <w:basedOn w:val="Carpredefinitoparagrafo"/>
    <w:uiPriority w:val="99"/>
    <w:semiHidden/>
    <w:unhideWhenUsed/>
    <w:rsid w:val="006C1428"/>
    <w:rPr>
      <w:color w:val="605E5C"/>
      <w:shd w:val="clear" w:color="auto" w:fill="E1DFDD"/>
    </w:rPr>
  </w:style>
  <w:style w:type="paragraph" w:styleId="Intestazione">
    <w:name w:val="header"/>
    <w:basedOn w:val="Normale"/>
    <w:link w:val="IntestazioneCarattere"/>
    <w:uiPriority w:val="99"/>
    <w:unhideWhenUsed/>
    <w:rsid w:val="00FB037B"/>
    <w:pPr>
      <w:tabs>
        <w:tab w:val="center" w:pos="4819"/>
        <w:tab w:val="right" w:pos="9638"/>
      </w:tabs>
    </w:pPr>
  </w:style>
  <w:style w:type="character" w:customStyle="1" w:styleId="IntestazioneCarattere">
    <w:name w:val="Intestazione Carattere"/>
    <w:basedOn w:val="Carpredefinitoparagrafo"/>
    <w:link w:val="Intestazione"/>
    <w:uiPriority w:val="99"/>
    <w:rsid w:val="00FB037B"/>
    <w:rPr>
      <w:rFonts w:ascii="Garamond" w:eastAsia="MS Mincho" w:hAnsi="Garamond" w:cs="Times New Roman"/>
      <w:kern w:val="0"/>
      <w:sz w:val="24"/>
      <w:szCs w:val="24"/>
      <w:lang w:val="it-IT" w:eastAsia="it-IT"/>
      <w14:ligatures w14:val="none"/>
    </w:rPr>
  </w:style>
  <w:style w:type="table" w:styleId="Grigliatabella">
    <w:name w:val="Table Grid"/>
    <w:basedOn w:val="Tabellanormale"/>
    <w:uiPriority w:val="39"/>
    <w:rsid w:val="00D871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4466D6-41FC-42A6-8AD6-E5F2304710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226</Words>
  <Characters>1291</Characters>
  <Application>Microsoft Office Word</Application>
  <DocSecurity>0</DocSecurity>
  <Lines>10</Lines>
  <Paragraphs>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Cristiano Perli</dc:creator>
  <cp:keywords/>
  <dc:description/>
  <cp:lastModifiedBy>Cristiano Perli</cp:lastModifiedBy>
  <cp:revision>3</cp:revision>
  <cp:lastPrinted>2025-11-16T14:42:00Z</cp:lastPrinted>
  <dcterms:created xsi:type="dcterms:W3CDTF">2025-11-22T09:41:00Z</dcterms:created>
  <dcterms:modified xsi:type="dcterms:W3CDTF">2025-11-22T09:59:00Z</dcterms:modified>
</cp:coreProperties>
</file>